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F0" w:rsidRPr="00C44F07" w:rsidRDefault="00DF70F0" w:rsidP="00DF70F0">
      <w:pPr>
        <w:rPr>
          <w:rFonts w:cs="Arial"/>
        </w:rPr>
      </w:pPr>
      <w:bookmarkStart w:id="0" w:name="_GoBack"/>
      <w:bookmarkEnd w:id="0"/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4287"/>
        <w:gridCol w:w="5919"/>
      </w:tblGrid>
      <w:tr w:rsidR="00DF70F0" w:rsidRPr="00C44F07" w:rsidTr="00DF70F0">
        <w:trPr>
          <w:trHeight w:val="369"/>
        </w:trPr>
        <w:tc>
          <w:tcPr>
            <w:tcW w:w="4287" w:type="dxa"/>
            <w:vMerge w:val="restart"/>
          </w:tcPr>
          <w:p w:rsidR="00DF70F0" w:rsidRPr="00C44F07" w:rsidRDefault="00DF70F0" w:rsidP="00255371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919" w:type="dxa"/>
          </w:tcPr>
          <w:p w:rsidR="00DF70F0" w:rsidRPr="00C44F07" w:rsidRDefault="00DF70F0" w:rsidP="00255371">
            <w:pPr>
              <w:ind w:right="-72"/>
              <w:jc w:val="right"/>
              <w:rPr>
                <w:rFonts w:cs="Arial"/>
              </w:rPr>
            </w:pPr>
            <w:r w:rsidRPr="00C44F07">
              <w:rPr>
                <w:rFonts w:cs="Arial"/>
              </w:rPr>
              <w:t>УТВЕРЖДЕНО</w:t>
            </w:r>
          </w:p>
        </w:tc>
      </w:tr>
      <w:tr w:rsidR="00DF70F0" w:rsidRPr="00C44F07" w:rsidTr="00DF70F0">
        <w:trPr>
          <w:trHeight w:val="369"/>
        </w:trPr>
        <w:tc>
          <w:tcPr>
            <w:tcW w:w="4287" w:type="dxa"/>
            <w:vMerge/>
          </w:tcPr>
          <w:p w:rsidR="00DF70F0" w:rsidRPr="00C44F07" w:rsidRDefault="00DF70F0" w:rsidP="00255371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919" w:type="dxa"/>
          </w:tcPr>
          <w:p w:rsidR="00DF70F0" w:rsidRPr="00C44F07" w:rsidRDefault="00DF70F0" w:rsidP="00255371">
            <w:pPr>
              <w:ind w:right="-72"/>
              <w:jc w:val="right"/>
              <w:rPr>
                <w:rFonts w:cs="Arial"/>
              </w:rPr>
            </w:pPr>
            <w:r w:rsidRPr="00C44F07">
              <w:rPr>
                <w:rFonts w:cs="Arial"/>
              </w:rPr>
              <w:t>решением Тендерной комиссии</w:t>
            </w:r>
          </w:p>
        </w:tc>
      </w:tr>
      <w:tr w:rsidR="00DF70F0" w:rsidRPr="00C44F07" w:rsidTr="00DF70F0">
        <w:trPr>
          <w:trHeight w:val="391"/>
        </w:trPr>
        <w:tc>
          <w:tcPr>
            <w:tcW w:w="4287" w:type="dxa"/>
            <w:vMerge/>
          </w:tcPr>
          <w:p w:rsidR="00DF70F0" w:rsidRPr="00C44F07" w:rsidRDefault="00DF70F0" w:rsidP="00255371">
            <w:pPr>
              <w:jc w:val="right"/>
              <w:rPr>
                <w:rFonts w:cs="Arial"/>
              </w:rPr>
            </w:pPr>
          </w:p>
        </w:tc>
        <w:tc>
          <w:tcPr>
            <w:tcW w:w="5919" w:type="dxa"/>
          </w:tcPr>
          <w:p w:rsidR="00DF70F0" w:rsidRPr="00C44F07" w:rsidRDefault="00DF70F0" w:rsidP="00DA4E88">
            <w:pPr>
              <w:jc w:val="right"/>
              <w:rPr>
                <w:rFonts w:cs="Arial"/>
              </w:rPr>
            </w:pPr>
            <w:r w:rsidRPr="00C44F07">
              <w:rPr>
                <w:rFonts w:cs="Arial"/>
              </w:rPr>
              <w:t xml:space="preserve">Протокол № </w:t>
            </w:r>
            <w:r w:rsidR="00DA4E88">
              <w:rPr>
                <w:rFonts w:cs="Arial"/>
              </w:rPr>
              <w:t>99</w:t>
            </w:r>
          </w:p>
        </w:tc>
      </w:tr>
      <w:tr w:rsidR="00DF70F0" w:rsidRPr="00C44F07" w:rsidTr="00DF70F0">
        <w:trPr>
          <w:trHeight w:val="391"/>
        </w:trPr>
        <w:tc>
          <w:tcPr>
            <w:tcW w:w="4287" w:type="dxa"/>
            <w:vMerge/>
          </w:tcPr>
          <w:p w:rsidR="00DF70F0" w:rsidRPr="00C44F07" w:rsidRDefault="00DF70F0" w:rsidP="00255371">
            <w:pPr>
              <w:jc w:val="right"/>
              <w:rPr>
                <w:rFonts w:cs="Arial"/>
              </w:rPr>
            </w:pPr>
          </w:p>
        </w:tc>
        <w:tc>
          <w:tcPr>
            <w:tcW w:w="5919" w:type="dxa"/>
          </w:tcPr>
          <w:p w:rsidR="00DF70F0" w:rsidRPr="00C44F07" w:rsidRDefault="00DF70F0" w:rsidP="00DA4E88">
            <w:pPr>
              <w:jc w:val="right"/>
              <w:rPr>
                <w:rFonts w:cs="Arial"/>
              </w:rPr>
            </w:pPr>
            <w:r w:rsidRPr="00C44F07">
              <w:rPr>
                <w:rFonts w:cs="Arial"/>
              </w:rPr>
              <w:t>«</w:t>
            </w:r>
            <w:r w:rsidR="00DA4E88">
              <w:rPr>
                <w:rFonts w:cs="Arial"/>
              </w:rPr>
              <w:t>12</w:t>
            </w:r>
            <w:r w:rsidRPr="00C44F07">
              <w:rPr>
                <w:rFonts w:cs="Arial"/>
              </w:rPr>
              <w:t xml:space="preserve">» </w:t>
            </w:r>
            <w:r w:rsidR="00DA4E88">
              <w:rPr>
                <w:rFonts w:cs="Arial"/>
              </w:rPr>
              <w:t xml:space="preserve">ноября </w:t>
            </w:r>
            <w:r w:rsidRPr="00C44F07">
              <w:rPr>
                <w:rFonts w:cs="Arial"/>
              </w:rPr>
              <w:t xml:space="preserve"> </w:t>
            </w:r>
            <w:r w:rsidR="00DA4E88">
              <w:rPr>
                <w:rFonts w:cs="Arial"/>
              </w:rPr>
              <w:t>2015</w:t>
            </w:r>
            <w:r w:rsidRPr="00C44F07">
              <w:rPr>
                <w:rFonts w:cs="Arial"/>
              </w:rPr>
              <w:t xml:space="preserve"> г.</w:t>
            </w:r>
          </w:p>
        </w:tc>
      </w:tr>
    </w:tbl>
    <w:p w:rsidR="00DF70F0" w:rsidRPr="00D807FB" w:rsidRDefault="00DF70F0" w:rsidP="00DF70F0">
      <w:pPr>
        <w:jc w:val="center"/>
        <w:rPr>
          <w:rFonts w:cs="Arial"/>
          <w:b/>
        </w:rPr>
      </w:pPr>
      <w:r w:rsidRPr="00D807FB">
        <w:rPr>
          <w:rFonts w:cs="Arial"/>
          <w:b/>
        </w:rPr>
        <w:t>ИЗВЕЩЕНИЕ О ВНЕСЕНИИ ИЗМЕНЕНИЙ</w:t>
      </w:r>
      <w:r w:rsidR="00D807FB" w:rsidRPr="00D807FB">
        <w:rPr>
          <w:rFonts w:cs="Arial"/>
          <w:b/>
        </w:rPr>
        <w:t xml:space="preserve"> В ПРЕДЛОЖЕНИЕ ДЕЛАТЬ ОФЕРТЫ</w:t>
      </w:r>
      <w:r w:rsidR="00D807FB" w:rsidRPr="00D807FB">
        <w:rPr>
          <w:rFonts w:cs="Arial"/>
          <w:b/>
        </w:rPr>
        <w:br/>
      </w:r>
      <w:r w:rsidR="00D807FB" w:rsidRPr="00D807FB">
        <w:rPr>
          <w:rFonts w:cs="Times New Roman"/>
          <w:b/>
          <w:kern w:val="28"/>
          <w:sz w:val="24"/>
          <w:szCs w:val="24"/>
        </w:rPr>
        <w:t>КНГ/68-МТР-2016 от 28.10.2015г.</w:t>
      </w:r>
    </w:p>
    <w:p w:rsidR="00D807FB" w:rsidRPr="00D807FB" w:rsidRDefault="00D807FB" w:rsidP="00D807FB">
      <w:pPr>
        <w:jc w:val="both"/>
        <w:rPr>
          <w:rFonts w:ascii="Arial" w:hAnsi="Arial" w:cs="Arial"/>
          <w:b/>
        </w:rPr>
      </w:pPr>
      <w:r w:rsidRPr="00D807FB">
        <w:rPr>
          <w:rFonts w:ascii="Arial" w:hAnsi="Arial" w:cs="Arial"/>
          <w:b/>
          <w:bCs/>
          <w:kern w:val="28"/>
        </w:rPr>
        <w:t>ООО «</w:t>
      </w:r>
      <w:proofErr w:type="spellStart"/>
      <w:r w:rsidRPr="00D807FB">
        <w:rPr>
          <w:rFonts w:ascii="Arial" w:hAnsi="Arial" w:cs="Arial"/>
          <w:b/>
          <w:bCs/>
          <w:kern w:val="28"/>
        </w:rPr>
        <w:t>Славнефть</w:t>
      </w:r>
      <w:proofErr w:type="spellEnd"/>
      <w:r w:rsidRPr="00D807FB">
        <w:rPr>
          <w:rFonts w:ascii="Arial" w:hAnsi="Arial" w:cs="Arial"/>
          <w:b/>
          <w:bCs/>
          <w:kern w:val="28"/>
        </w:rPr>
        <w:t xml:space="preserve"> - </w:t>
      </w:r>
      <w:proofErr w:type="spellStart"/>
      <w:r w:rsidRPr="00D807FB">
        <w:rPr>
          <w:rFonts w:ascii="Arial" w:hAnsi="Arial" w:cs="Arial"/>
          <w:b/>
          <w:bCs/>
          <w:kern w:val="28"/>
        </w:rPr>
        <w:t>Красноярскнефтегаз</w:t>
      </w:r>
      <w:proofErr w:type="spellEnd"/>
      <w:r w:rsidRPr="00D807FB">
        <w:rPr>
          <w:rFonts w:ascii="Arial" w:hAnsi="Arial" w:cs="Arial"/>
          <w:b/>
          <w:bCs/>
          <w:kern w:val="28"/>
        </w:rPr>
        <w:t>»</w:t>
      </w:r>
      <w:r w:rsidRPr="00D807FB">
        <w:rPr>
          <w:rFonts w:ascii="Arial" w:hAnsi="Arial" w:cs="Arial"/>
          <w:kern w:val="28"/>
        </w:rPr>
        <w:t xml:space="preserve">  </w:t>
      </w:r>
      <w:r w:rsidRPr="00D807FB">
        <w:rPr>
          <w:rFonts w:ascii="Arial" w:hAnsi="Arial" w:cs="Arial"/>
        </w:rPr>
        <w:t>уведомляет В</w:t>
      </w:r>
      <w:r w:rsidR="00DF70F0" w:rsidRPr="00D807FB">
        <w:rPr>
          <w:rFonts w:ascii="Arial" w:hAnsi="Arial" w:cs="Arial"/>
        </w:rPr>
        <w:t>ас о вн</w:t>
      </w:r>
      <w:r w:rsidRPr="00D807FB">
        <w:rPr>
          <w:rFonts w:ascii="Arial" w:hAnsi="Arial" w:cs="Arial"/>
        </w:rPr>
        <w:t xml:space="preserve">есении изменений и дополнений в </w:t>
      </w:r>
      <w:r w:rsidR="00DF70F0" w:rsidRPr="00D807FB">
        <w:rPr>
          <w:rFonts w:ascii="Arial" w:hAnsi="Arial" w:cs="Arial"/>
        </w:rPr>
        <w:t xml:space="preserve">ПДО </w:t>
      </w:r>
      <w:r w:rsidRPr="00D807FB">
        <w:rPr>
          <w:rFonts w:ascii="Arial" w:hAnsi="Arial" w:cs="Arial"/>
          <w:b/>
          <w:kern w:val="28"/>
        </w:rPr>
        <w:t xml:space="preserve">КНГ/68-МТР-2016 от 28.10.2015г. на поставку </w:t>
      </w:r>
      <w:r w:rsidRPr="00D807FB">
        <w:rPr>
          <w:rFonts w:ascii="Arial" w:hAnsi="Arial" w:cs="Arial"/>
          <w:kern w:val="28"/>
        </w:rPr>
        <w:t>МТР в части</w:t>
      </w:r>
      <w:r w:rsidR="00E76A7B">
        <w:rPr>
          <w:rFonts w:ascii="Arial" w:hAnsi="Arial" w:cs="Arial"/>
          <w:kern w:val="28"/>
        </w:rPr>
        <w:t xml:space="preserve"> размещения новой редакции форм</w:t>
      </w:r>
      <w:r w:rsidRPr="00D807FB">
        <w:rPr>
          <w:rFonts w:ascii="Arial" w:hAnsi="Arial" w:cs="Arial"/>
          <w:kern w:val="28"/>
        </w:rPr>
        <w:t xml:space="preserve"> </w:t>
      </w:r>
      <w:r w:rsidR="00E76A7B">
        <w:rPr>
          <w:rFonts w:ascii="Arial" w:hAnsi="Arial" w:cs="Arial"/>
          <w:kern w:val="28"/>
        </w:rPr>
        <w:t>6т («техническая часть»), 6к («коммерческая часть»), формы 2 «требование к предмету оферты».</w:t>
      </w:r>
    </w:p>
    <w:p w:rsidR="00DF70F0" w:rsidRPr="00D807FB" w:rsidRDefault="00DF70F0" w:rsidP="00DF70F0">
      <w:pPr>
        <w:pStyle w:val="a8"/>
        <w:numPr>
          <w:ilvl w:val="0"/>
          <w:numId w:val="4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D807FB">
        <w:rPr>
          <w:rFonts w:ascii="Arial" w:hAnsi="Arial" w:cs="Arial"/>
        </w:rPr>
        <w:t>Читать абзац «окончание приема оферт…» (стр.</w:t>
      </w:r>
      <w:r w:rsidR="00D03FCA">
        <w:rPr>
          <w:rFonts w:ascii="Arial" w:hAnsi="Arial" w:cs="Arial"/>
          <w:b/>
        </w:rPr>
        <w:t>3</w:t>
      </w:r>
      <w:r w:rsidRPr="00D807FB">
        <w:rPr>
          <w:rFonts w:ascii="Arial" w:hAnsi="Arial" w:cs="Arial"/>
        </w:rPr>
        <w:t xml:space="preserve"> </w:t>
      </w:r>
      <w:r w:rsidR="00D03FCA">
        <w:rPr>
          <w:rFonts w:ascii="Arial" w:hAnsi="Arial" w:cs="Arial"/>
        </w:rPr>
        <w:t>«Извещения о проведении тендера»)</w:t>
      </w:r>
      <w:r w:rsidRPr="00D807FB">
        <w:rPr>
          <w:rFonts w:ascii="Arial" w:hAnsi="Arial" w:cs="Arial"/>
        </w:rPr>
        <w:t xml:space="preserve"> в следующей редакции:</w:t>
      </w:r>
    </w:p>
    <w:p w:rsidR="00DF70F0" w:rsidRPr="00D807FB" w:rsidRDefault="00DF70F0" w:rsidP="00DF70F0">
      <w:pPr>
        <w:pStyle w:val="a8"/>
        <w:spacing w:after="120"/>
        <w:ind w:left="567" w:firstLine="11"/>
        <w:contextualSpacing w:val="0"/>
        <w:rPr>
          <w:rFonts w:ascii="Arial" w:hAnsi="Arial" w:cs="Arial"/>
          <w:b/>
        </w:rPr>
      </w:pPr>
      <w:r w:rsidRPr="00D807FB">
        <w:rPr>
          <w:rFonts w:ascii="Arial" w:hAnsi="Arial" w:cs="Arial"/>
          <w:b/>
        </w:rPr>
        <w:t xml:space="preserve">«Окончание приема оферт – </w:t>
      </w:r>
      <w:r w:rsidR="00D807FB" w:rsidRPr="00D807FB">
        <w:rPr>
          <w:rFonts w:ascii="Arial" w:hAnsi="Arial" w:cs="Arial"/>
          <w:b/>
        </w:rPr>
        <w:t>14</w:t>
      </w:r>
      <w:r w:rsidRPr="00D807FB">
        <w:rPr>
          <w:rFonts w:ascii="Arial" w:hAnsi="Arial" w:cs="Arial"/>
          <w:b/>
        </w:rPr>
        <w:t>:</w:t>
      </w:r>
      <w:r w:rsidR="00D807FB" w:rsidRPr="00D807FB">
        <w:rPr>
          <w:rFonts w:ascii="Arial" w:hAnsi="Arial" w:cs="Arial"/>
          <w:b/>
        </w:rPr>
        <w:t>00 (</w:t>
      </w:r>
      <w:proofErr w:type="spellStart"/>
      <w:r w:rsidR="00D807FB" w:rsidRPr="00D807FB">
        <w:rPr>
          <w:rFonts w:ascii="Arial" w:hAnsi="Arial" w:cs="Arial"/>
          <w:b/>
        </w:rPr>
        <w:t>мск</w:t>
      </w:r>
      <w:proofErr w:type="spellEnd"/>
      <w:r w:rsidR="00D807FB" w:rsidRPr="00D807FB">
        <w:rPr>
          <w:rFonts w:ascii="Arial" w:hAnsi="Arial" w:cs="Arial"/>
          <w:b/>
        </w:rPr>
        <w:t>. время)</w:t>
      </w:r>
      <w:r w:rsidRPr="00D807FB">
        <w:rPr>
          <w:rFonts w:ascii="Arial" w:hAnsi="Arial" w:cs="Arial"/>
          <w:b/>
        </w:rPr>
        <w:t xml:space="preserve"> «</w:t>
      </w:r>
      <w:r w:rsidR="00DA4E88">
        <w:rPr>
          <w:rFonts w:ascii="Arial" w:hAnsi="Arial" w:cs="Arial"/>
          <w:b/>
        </w:rPr>
        <w:t>19</w:t>
      </w:r>
      <w:r w:rsidRPr="00D807FB">
        <w:rPr>
          <w:rFonts w:ascii="Arial" w:hAnsi="Arial" w:cs="Arial"/>
          <w:b/>
        </w:rPr>
        <w:t xml:space="preserve">» </w:t>
      </w:r>
      <w:r w:rsidR="00D807FB" w:rsidRPr="00D807FB">
        <w:rPr>
          <w:rFonts w:ascii="Arial" w:hAnsi="Arial" w:cs="Arial"/>
          <w:b/>
        </w:rPr>
        <w:t xml:space="preserve">ноября  2015 </w:t>
      </w:r>
      <w:r w:rsidRPr="00D807FB">
        <w:rPr>
          <w:rFonts w:ascii="Arial" w:hAnsi="Arial" w:cs="Arial"/>
          <w:b/>
        </w:rPr>
        <w:t>года.</w:t>
      </w:r>
    </w:p>
    <w:p w:rsidR="00DF70F0" w:rsidRPr="00D807FB" w:rsidRDefault="00DF70F0" w:rsidP="00DF70F0">
      <w:pPr>
        <w:spacing w:after="120"/>
        <w:ind w:firstLine="567"/>
        <w:rPr>
          <w:rFonts w:ascii="Arial" w:hAnsi="Arial" w:cs="Arial"/>
        </w:rPr>
      </w:pPr>
      <w:r w:rsidRPr="00D807FB">
        <w:rPr>
          <w:rFonts w:ascii="Arial" w:hAnsi="Arial" w:cs="Arial"/>
        </w:rPr>
        <w:t xml:space="preserve">Участник закупки, подавший свою оферту в срок, установленный </w:t>
      </w:r>
      <w:r w:rsidR="00D807FB" w:rsidRPr="00D807FB">
        <w:rPr>
          <w:rFonts w:ascii="Arial" w:hAnsi="Arial" w:cs="Arial"/>
          <w:b/>
          <w:kern w:val="28"/>
        </w:rPr>
        <w:t xml:space="preserve">КНГ/68-МТР-2016 от 28.10.2015г. </w:t>
      </w:r>
      <w:r w:rsidR="00D807FB" w:rsidRPr="00D807FB">
        <w:rPr>
          <w:rFonts w:ascii="Arial" w:hAnsi="Arial" w:cs="Arial"/>
        </w:rPr>
        <w:t xml:space="preserve">на </w:t>
      </w:r>
      <w:r w:rsidRPr="00D807FB">
        <w:rPr>
          <w:rFonts w:ascii="Arial" w:hAnsi="Arial" w:cs="Arial"/>
        </w:rPr>
        <w:t>поставку МТР имеет право:</w:t>
      </w:r>
    </w:p>
    <w:p w:rsidR="00DF70F0" w:rsidRPr="00D807FB" w:rsidRDefault="00DF70F0" w:rsidP="00DF70F0">
      <w:pPr>
        <w:pStyle w:val="a"/>
        <w:numPr>
          <w:ilvl w:val="0"/>
          <w:numId w:val="5"/>
        </w:numPr>
        <w:tabs>
          <w:tab w:val="left" w:pos="993"/>
        </w:tabs>
        <w:spacing w:before="0" w:after="120"/>
        <w:ind w:left="992" w:hanging="425"/>
      </w:pPr>
      <w:r w:rsidRPr="00D807FB">
        <w:t>подать новую оферту в установленные сроки; в таком случае ранее поданная оферта не принимается к рассмотрению;</w:t>
      </w:r>
    </w:p>
    <w:p w:rsidR="00DF70F0" w:rsidRPr="00D807FB" w:rsidRDefault="00DF70F0" w:rsidP="00DF70F0">
      <w:pPr>
        <w:pStyle w:val="a"/>
        <w:numPr>
          <w:ilvl w:val="0"/>
          <w:numId w:val="5"/>
        </w:numPr>
        <w:tabs>
          <w:tab w:val="left" w:pos="993"/>
        </w:tabs>
        <w:spacing w:before="0" w:after="120"/>
        <w:ind w:left="992" w:hanging="425"/>
      </w:pPr>
      <w:r w:rsidRPr="00D807FB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DF70F0" w:rsidRPr="00D807FB" w:rsidRDefault="00DF70F0" w:rsidP="00DF70F0">
      <w:pPr>
        <w:pStyle w:val="a"/>
        <w:numPr>
          <w:ilvl w:val="0"/>
          <w:numId w:val="5"/>
        </w:numPr>
        <w:tabs>
          <w:tab w:val="left" w:pos="993"/>
        </w:tabs>
        <w:spacing w:before="0" w:after="120"/>
        <w:ind w:left="992" w:hanging="425"/>
      </w:pPr>
      <w:r w:rsidRPr="00D807FB">
        <w:t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от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DF70F0" w:rsidRPr="00D807FB" w:rsidRDefault="00DF70F0" w:rsidP="00DF70F0">
      <w:pPr>
        <w:pStyle w:val="a"/>
        <w:numPr>
          <w:ilvl w:val="0"/>
          <w:numId w:val="5"/>
        </w:numPr>
        <w:tabs>
          <w:tab w:val="left" w:pos="993"/>
        </w:tabs>
        <w:spacing w:before="0" w:after="120"/>
        <w:ind w:left="992" w:hanging="425"/>
      </w:pPr>
      <w:r w:rsidRPr="00D807FB">
        <w:t>не отзывать поданную оферту и не изменять срок для её акцепта.</w:t>
      </w:r>
    </w:p>
    <w:p w:rsidR="00D03FCA" w:rsidRPr="00D807FB" w:rsidRDefault="00D03FCA" w:rsidP="00D03FCA">
      <w:pPr>
        <w:ind w:firstLine="56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Разместить новую редакцию форм 6т, </w:t>
      </w:r>
      <w:r>
        <w:rPr>
          <w:rFonts w:ascii="Arial" w:hAnsi="Arial" w:cs="Arial"/>
          <w:kern w:val="28"/>
        </w:rPr>
        <w:t>(«техническая часть»), 6к («коммерческая часть»), формы 2 «требование к предмету оферты».</w:t>
      </w:r>
    </w:p>
    <w:p w:rsidR="00DF70F0" w:rsidRPr="00D03FCA" w:rsidRDefault="00DF70F0" w:rsidP="00D03FCA">
      <w:pPr>
        <w:spacing w:before="120" w:after="120" w:line="240" w:lineRule="auto"/>
        <w:ind w:left="927"/>
        <w:jc w:val="both"/>
        <w:rPr>
          <w:rFonts w:ascii="Arial" w:hAnsi="Arial" w:cs="Arial"/>
        </w:rPr>
      </w:pPr>
    </w:p>
    <w:p w:rsidR="00DF70F0" w:rsidRPr="00D807FB" w:rsidRDefault="00DF70F0" w:rsidP="00DF70F0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D807FB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DF70F0" w:rsidRPr="00D807FB" w:rsidTr="00255371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0F0" w:rsidRPr="00D807FB" w:rsidRDefault="00D03FCA" w:rsidP="00255371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Директор ДМТО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70F0" w:rsidRPr="00D807FB" w:rsidRDefault="00DF70F0" w:rsidP="00255371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0F0" w:rsidRPr="00D807FB" w:rsidRDefault="00DF70F0" w:rsidP="00255371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DF70F0" w:rsidRPr="00D807FB" w:rsidRDefault="00DF70F0" w:rsidP="00255371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0F0" w:rsidRPr="00D807FB" w:rsidRDefault="00D03FCA" w:rsidP="00255371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Чурбаков Д.С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F70F0" w:rsidRPr="00D807FB" w:rsidRDefault="00DF70F0" w:rsidP="00255371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F70F0" w:rsidRPr="00D807FB" w:rsidRDefault="00DF70F0" w:rsidP="00DA4E88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D807FB">
              <w:rPr>
                <w:rFonts w:ascii="Arial" w:hAnsi="Arial" w:cs="Arial"/>
                <w:i/>
                <w:iCs/>
              </w:rPr>
              <w:t>«</w:t>
            </w:r>
            <w:r w:rsidR="00DA4E88">
              <w:rPr>
                <w:rFonts w:ascii="Arial" w:hAnsi="Arial" w:cs="Arial"/>
                <w:i/>
                <w:iCs/>
              </w:rPr>
              <w:t>12</w:t>
            </w:r>
            <w:r w:rsidRPr="00D807FB">
              <w:rPr>
                <w:rFonts w:ascii="Arial" w:hAnsi="Arial" w:cs="Arial"/>
                <w:i/>
                <w:iCs/>
              </w:rPr>
              <w:t>»</w:t>
            </w:r>
            <w:r w:rsidRPr="00D807FB">
              <w:rPr>
                <w:rFonts w:ascii="Arial" w:hAnsi="Arial" w:cs="Arial"/>
                <w:i/>
                <w:iCs/>
              </w:rPr>
              <w:tab/>
            </w:r>
            <w:r w:rsidR="00DA4E88">
              <w:rPr>
                <w:rFonts w:ascii="Arial" w:hAnsi="Arial" w:cs="Arial"/>
                <w:i/>
                <w:iCs/>
              </w:rPr>
              <w:t xml:space="preserve">ноября 2015 </w:t>
            </w:r>
            <w:r w:rsidRPr="00D807FB">
              <w:rPr>
                <w:rFonts w:ascii="Arial" w:hAnsi="Arial" w:cs="Arial"/>
                <w:i/>
                <w:iCs/>
              </w:rPr>
              <w:t>г.</w:t>
            </w:r>
          </w:p>
        </w:tc>
      </w:tr>
      <w:tr w:rsidR="00DF70F0" w:rsidRPr="00D807FB" w:rsidTr="00255371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DF70F0" w:rsidRPr="00D807FB" w:rsidRDefault="00DF70F0" w:rsidP="00255371">
            <w:pPr>
              <w:pStyle w:val="af"/>
              <w:spacing w:before="0"/>
              <w:rPr>
                <w:rFonts w:cs="Arial"/>
                <w:sz w:val="22"/>
                <w:szCs w:val="22"/>
              </w:rPr>
            </w:pPr>
            <w:r w:rsidRPr="00D807FB">
              <w:rPr>
                <w:rFonts w:cs="Arial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DF70F0" w:rsidRPr="00D807FB" w:rsidRDefault="00DF70F0" w:rsidP="002553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DF70F0" w:rsidRPr="00D807FB" w:rsidRDefault="00DF70F0" w:rsidP="00255371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D807FB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DF70F0" w:rsidRPr="00D807FB" w:rsidRDefault="00DF70F0" w:rsidP="002553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DF70F0" w:rsidRPr="00D807FB" w:rsidRDefault="00DF70F0" w:rsidP="00255371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D807FB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D807FB">
              <w:rPr>
                <w:rFonts w:ascii="Arial" w:hAnsi="Arial" w:cs="Arial"/>
                <w:i/>
                <w:iCs/>
              </w:rPr>
              <w:t>ф.и.о.</w:t>
            </w:r>
            <w:proofErr w:type="spellEnd"/>
            <w:r w:rsidRPr="00D807FB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F70F0" w:rsidRPr="00D807FB" w:rsidRDefault="00DF70F0" w:rsidP="00255371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DF70F0" w:rsidRPr="00D807FB" w:rsidRDefault="00DF70F0" w:rsidP="00255371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D807FB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DF70F0" w:rsidRPr="00C44F07" w:rsidRDefault="00DF70F0" w:rsidP="00DF70F0">
      <w:pPr>
        <w:ind w:left="4956" w:firstLine="708"/>
        <w:jc w:val="both"/>
        <w:rPr>
          <w:rFonts w:cs="Arial"/>
        </w:rPr>
      </w:pPr>
      <w:r w:rsidRPr="00C44F07">
        <w:rPr>
          <w:rFonts w:cs="Arial"/>
          <w:b/>
        </w:rPr>
        <w:tab/>
      </w:r>
    </w:p>
    <w:p w:rsidR="003F01F4" w:rsidRPr="006D5FEF" w:rsidRDefault="003F01F4" w:rsidP="00DF70F0">
      <w:pPr>
        <w:spacing w:after="0" w:line="240" w:lineRule="auto"/>
        <w:jc w:val="center"/>
        <w:rPr>
          <w:rFonts w:ascii="Arial" w:hAnsi="Arial" w:cs="Arial"/>
          <w:kern w:val="28"/>
        </w:rPr>
      </w:pPr>
    </w:p>
    <w:sectPr w:rsidR="003F01F4" w:rsidRPr="006D5FEF" w:rsidSect="001370E9"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91C" w:rsidRDefault="00C8791C" w:rsidP="001370E9">
      <w:pPr>
        <w:spacing w:after="0" w:line="240" w:lineRule="auto"/>
      </w:pPr>
      <w:r>
        <w:separator/>
      </w:r>
    </w:p>
  </w:endnote>
  <w:endnote w:type="continuationSeparator" w:id="0">
    <w:p w:rsidR="00C8791C" w:rsidRDefault="00C8791C" w:rsidP="00137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7278625"/>
      <w:docPartObj>
        <w:docPartGallery w:val="Page Numbers (Bottom of Page)"/>
        <w:docPartUnique/>
      </w:docPartObj>
    </w:sdtPr>
    <w:sdtEndPr/>
    <w:sdtContent>
      <w:p w:rsidR="001370E9" w:rsidRDefault="001370E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7FB">
          <w:rPr>
            <w:noProof/>
          </w:rPr>
          <w:t>2</w:t>
        </w:r>
        <w:r>
          <w:fldChar w:fldCharType="end"/>
        </w:r>
      </w:p>
    </w:sdtContent>
  </w:sdt>
  <w:p w:rsidR="001370E9" w:rsidRDefault="001370E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91C" w:rsidRDefault="00C8791C" w:rsidP="001370E9">
      <w:pPr>
        <w:spacing w:after="0" w:line="240" w:lineRule="auto"/>
      </w:pPr>
      <w:r>
        <w:separator/>
      </w:r>
    </w:p>
  </w:footnote>
  <w:footnote w:type="continuationSeparator" w:id="0">
    <w:p w:rsidR="00C8791C" w:rsidRDefault="00C8791C" w:rsidP="001370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F55"/>
    <w:rsid w:val="00022C7C"/>
    <w:rsid w:val="000274F9"/>
    <w:rsid w:val="00052E9E"/>
    <w:rsid w:val="00061E28"/>
    <w:rsid w:val="000C09C1"/>
    <w:rsid w:val="00103DE2"/>
    <w:rsid w:val="001370E9"/>
    <w:rsid w:val="00162AAF"/>
    <w:rsid w:val="001645A5"/>
    <w:rsid w:val="001E5E7A"/>
    <w:rsid w:val="001F3BA6"/>
    <w:rsid w:val="00207254"/>
    <w:rsid w:val="0021639A"/>
    <w:rsid w:val="00224CFD"/>
    <w:rsid w:val="002412AF"/>
    <w:rsid w:val="002464BD"/>
    <w:rsid w:val="00262EFB"/>
    <w:rsid w:val="002829C6"/>
    <w:rsid w:val="002A1C50"/>
    <w:rsid w:val="00333C7A"/>
    <w:rsid w:val="00362004"/>
    <w:rsid w:val="00364A4C"/>
    <w:rsid w:val="00390AED"/>
    <w:rsid w:val="003F01F4"/>
    <w:rsid w:val="00404716"/>
    <w:rsid w:val="00461271"/>
    <w:rsid w:val="004851AF"/>
    <w:rsid w:val="004A218F"/>
    <w:rsid w:val="004B59AB"/>
    <w:rsid w:val="00514C8E"/>
    <w:rsid w:val="00554860"/>
    <w:rsid w:val="00577534"/>
    <w:rsid w:val="005D3294"/>
    <w:rsid w:val="005F152A"/>
    <w:rsid w:val="006033E7"/>
    <w:rsid w:val="006154BD"/>
    <w:rsid w:val="0066007E"/>
    <w:rsid w:val="00672BAB"/>
    <w:rsid w:val="0069476E"/>
    <w:rsid w:val="0069543C"/>
    <w:rsid w:val="00696E89"/>
    <w:rsid w:val="006D42A8"/>
    <w:rsid w:val="006D5FEF"/>
    <w:rsid w:val="006E3101"/>
    <w:rsid w:val="00720C8C"/>
    <w:rsid w:val="00755BB0"/>
    <w:rsid w:val="0075739D"/>
    <w:rsid w:val="00761F74"/>
    <w:rsid w:val="00765450"/>
    <w:rsid w:val="007751B7"/>
    <w:rsid w:val="007F6673"/>
    <w:rsid w:val="00821FE3"/>
    <w:rsid w:val="0082389C"/>
    <w:rsid w:val="00843CA4"/>
    <w:rsid w:val="008959BE"/>
    <w:rsid w:val="00906C8E"/>
    <w:rsid w:val="00940309"/>
    <w:rsid w:val="00950C59"/>
    <w:rsid w:val="009A446C"/>
    <w:rsid w:val="009E255F"/>
    <w:rsid w:val="009E7F91"/>
    <w:rsid w:val="00A05B82"/>
    <w:rsid w:val="00A36284"/>
    <w:rsid w:val="00A47F80"/>
    <w:rsid w:val="00A758E8"/>
    <w:rsid w:val="00A76799"/>
    <w:rsid w:val="00A811C1"/>
    <w:rsid w:val="00A9452F"/>
    <w:rsid w:val="00A970A8"/>
    <w:rsid w:val="00AB3871"/>
    <w:rsid w:val="00AD6C44"/>
    <w:rsid w:val="00B01C49"/>
    <w:rsid w:val="00B17856"/>
    <w:rsid w:val="00B56446"/>
    <w:rsid w:val="00B57360"/>
    <w:rsid w:val="00B76255"/>
    <w:rsid w:val="00BB0F2F"/>
    <w:rsid w:val="00C37C1C"/>
    <w:rsid w:val="00C5643B"/>
    <w:rsid w:val="00C56FFF"/>
    <w:rsid w:val="00C8791C"/>
    <w:rsid w:val="00CA40B4"/>
    <w:rsid w:val="00CD30B4"/>
    <w:rsid w:val="00CD3C43"/>
    <w:rsid w:val="00CF40ED"/>
    <w:rsid w:val="00D03FCA"/>
    <w:rsid w:val="00D21C5B"/>
    <w:rsid w:val="00D228C2"/>
    <w:rsid w:val="00D43F68"/>
    <w:rsid w:val="00D807FB"/>
    <w:rsid w:val="00D833D2"/>
    <w:rsid w:val="00D96CA4"/>
    <w:rsid w:val="00DA4B0E"/>
    <w:rsid w:val="00DA4E88"/>
    <w:rsid w:val="00DC38DC"/>
    <w:rsid w:val="00DC63A2"/>
    <w:rsid w:val="00DC7156"/>
    <w:rsid w:val="00DD65FD"/>
    <w:rsid w:val="00DE031E"/>
    <w:rsid w:val="00DF70F0"/>
    <w:rsid w:val="00E02F55"/>
    <w:rsid w:val="00E12C48"/>
    <w:rsid w:val="00E62B00"/>
    <w:rsid w:val="00E718A2"/>
    <w:rsid w:val="00E72362"/>
    <w:rsid w:val="00E74E2B"/>
    <w:rsid w:val="00E76A7B"/>
    <w:rsid w:val="00EB1BEA"/>
    <w:rsid w:val="00ED007D"/>
    <w:rsid w:val="00F10E96"/>
    <w:rsid w:val="00F1244E"/>
    <w:rsid w:val="00F32447"/>
    <w:rsid w:val="00F51621"/>
    <w:rsid w:val="00F5255D"/>
    <w:rsid w:val="00F91685"/>
    <w:rsid w:val="00FC12D4"/>
    <w:rsid w:val="00FE6EB6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906C8E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906C8E"/>
    <w:rPr>
      <w:rFonts w:ascii="Arial" w:eastAsia="Times New Roman" w:hAnsi="Arial" w:cs="Arial"/>
      <w:lang w:eastAsia="ru-RU"/>
    </w:rPr>
  </w:style>
  <w:style w:type="paragraph" w:styleId="ab">
    <w:name w:val="header"/>
    <w:basedOn w:val="a0"/>
    <w:link w:val="ac"/>
    <w:unhideWhenUsed/>
    <w:rsid w:val="0013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1370E9"/>
  </w:style>
  <w:style w:type="paragraph" w:styleId="ad">
    <w:name w:val="footer"/>
    <w:basedOn w:val="a0"/>
    <w:link w:val="ae"/>
    <w:uiPriority w:val="99"/>
    <w:unhideWhenUsed/>
    <w:rsid w:val="0013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370E9"/>
  </w:style>
  <w:style w:type="paragraph" w:styleId="af">
    <w:name w:val="Title"/>
    <w:basedOn w:val="a0"/>
    <w:link w:val="af0"/>
    <w:qFormat/>
    <w:rsid w:val="00DF70F0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0">
    <w:name w:val="Название Знак"/>
    <w:basedOn w:val="a1"/>
    <w:link w:val="af"/>
    <w:rsid w:val="00DF70F0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DF7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F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E02F55"/>
    <w:rPr>
      <w:color w:val="0000FF" w:themeColor="hyperlink"/>
      <w:u w:val="single"/>
    </w:rPr>
  </w:style>
  <w:style w:type="table" w:styleId="a5">
    <w:name w:val="Table Grid"/>
    <w:basedOn w:val="a2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0"/>
    <w:link w:val="a7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8">
    <w:name w:val="List Paragraph"/>
    <w:basedOn w:val="a0"/>
    <w:uiPriority w:val="34"/>
    <w:qFormat/>
    <w:rsid w:val="003F01F4"/>
    <w:pPr>
      <w:ind w:left="720"/>
      <w:contextualSpacing/>
    </w:pPr>
  </w:style>
  <w:style w:type="paragraph" w:styleId="a9">
    <w:name w:val="No Spacing"/>
    <w:uiPriority w:val="1"/>
    <w:qFormat/>
    <w:rsid w:val="00DE031E"/>
    <w:pPr>
      <w:spacing w:after="0" w:line="240" w:lineRule="auto"/>
    </w:pPr>
  </w:style>
  <w:style w:type="paragraph" w:customStyle="1" w:styleId="a">
    <w:name w:val="Буллит"/>
    <w:basedOn w:val="a0"/>
    <w:link w:val="aa"/>
    <w:qFormat/>
    <w:rsid w:val="00906C8E"/>
    <w:pPr>
      <w:numPr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Arial"/>
      <w:lang w:eastAsia="ru-RU"/>
    </w:rPr>
  </w:style>
  <w:style w:type="character" w:customStyle="1" w:styleId="aa">
    <w:name w:val="Буллит Знак"/>
    <w:basedOn w:val="a1"/>
    <w:link w:val="a"/>
    <w:rsid w:val="00906C8E"/>
    <w:rPr>
      <w:rFonts w:ascii="Arial" w:eastAsia="Times New Roman" w:hAnsi="Arial" w:cs="Arial"/>
      <w:lang w:eastAsia="ru-RU"/>
    </w:rPr>
  </w:style>
  <w:style w:type="paragraph" w:styleId="ab">
    <w:name w:val="header"/>
    <w:basedOn w:val="a0"/>
    <w:link w:val="ac"/>
    <w:unhideWhenUsed/>
    <w:rsid w:val="0013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1370E9"/>
  </w:style>
  <w:style w:type="paragraph" w:styleId="ad">
    <w:name w:val="footer"/>
    <w:basedOn w:val="a0"/>
    <w:link w:val="ae"/>
    <w:uiPriority w:val="99"/>
    <w:unhideWhenUsed/>
    <w:rsid w:val="001370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1370E9"/>
  </w:style>
  <w:style w:type="paragraph" w:styleId="af">
    <w:name w:val="Title"/>
    <w:basedOn w:val="a0"/>
    <w:link w:val="af0"/>
    <w:qFormat/>
    <w:rsid w:val="00DF70F0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f0">
    <w:name w:val="Название Знак"/>
    <w:basedOn w:val="a1"/>
    <w:link w:val="af"/>
    <w:rsid w:val="00DF70F0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DF70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C90B-A304-44E9-B98C-7F1F62F7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Трухина</dc:creator>
  <cp:lastModifiedBy>Иванова Ульяна Сергеевна</cp:lastModifiedBy>
  <cp:revision>23</cp:revision>
  <cp:lastPrinted>2015-11-12T02:48:00Z</cp:lastPrinted>
  <dcterms:created xsi:type="dcterms:W3CDTF">2014-09-03T09:48:00Z</dcterms:created>
  <dcterms:modified xsi:type="dcterms:W3CDTF">2015-11-12T02:48:00Z</dcterms:modified>
</cp:coreProperties>
</file>